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5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200"/>
        <w:gridCol w:w="1400"/>
        <w:gridCol w:w="1400"/>
        <w:gridCol w:w="1600"/>
        <w:gridCol w:w="1900"/>
        <w:gridCol w:w="800"/>
        <w:gridCol w:w="1300"/>
        <w:gridCol w:w="1200"/>
        <w:gridCol w:w="1500"/>
        <w:gridCol w:w="17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Verdacht-Bauteil Nr.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Gebäude/ Ebene/Raum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Einbauort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Material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Bild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Farbe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Schadstoff-verdacht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Proben-bezeichnung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Ergebnis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Bad </w:t>
            </w:r>
          </w:p>
          <w:p>
            <w:pPr>
              <w:spacing w:before="0" w:after="0" w:line="240" w:lineRule="auto"/>
            </w:pPr>
            <w:r>
              <w:t>OG </w:t>
            </w:r>
          </w:p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627267930" name="fb6173f0-0010-11f0-b471-71d71bae1b57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41282818" name="fb6173f0-0010-11f0-b471-71d71bae1b57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Zementöser Kleber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Bad </w:t>
            </w:r>
          </w:p>
          <w:p>
            <w:pPr>
              <w:spacing w:before="0" w:after="0" w:line="240" w:lineRule="auto"/>
            </w:pPr>
            <w:r>
              <w:t>OG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700373017" name="11b95cd0-0011-11f0-ab31-e103294a77f8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5070142" name="11b95cd0-0011-11f0-ab31-e103294a77f8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Bad </w:t>
            </w:r>
          </w:p>
          <w:p>
            <w:pPr>
              <w:spacing w:before="0" w:after="0" w:line="240" w:lineRule="auto"/>
            </w:pPr>
            <w:r>
              <w:t>OG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2074827654" name="2409a020-0011-11f0-8526-9718e68bb118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39218011" name="2409a020-0011-11f0-8526-9718e68bb118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Bad </w:t>
            </w:r>
          </w:p>
          <w:p>
            <w:pPr>
              <w:spacing w:before="0" w:after="0" w:line="240" w:lineRule="auto"/>
            </w:pPr>
            <w:r>
              <w:t>OG </w:t>
            </w:r>
          </w:p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698700963" name="32d10ad0-0011-11f0-938f-0797f19b8bc2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3630537" name="32d10ad0-0011-11f0-938f-0797f19b8bc2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</w:tbl>
    <w:sectPr>
      <w:headerReference w:type="default" r:id="rId3"/>
      <w:footerReference w:type="default" r:id="rId8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Guggenbühlstrasse 31, 8953 Dietikon</w:t>
          </w:r>
        </w:p>
        <w:p>
          <w:pPr>
            <w:spacing w:before="0" w:after="0"/>
          </w:pPr>
          <w:r>
            <w:t>201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Schadstoffkataster nach VDI 6202 Bl.1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footer.xml" Type="http://schemas.openxmlformats.org/officeDocument/2006/relationships/footer" Id="rId8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